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213AA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B1E70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DD1140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DD1140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213AAC" w:rsidRDefault="00213AAC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DB1E70">
            <w:r>
              <w:rPr>
                <w:noProof/>
              </w:rPr>
              <w:drawing>
                <wp:inline distT="0" distB="0" distL="0" distR="0" wp14:anchorId="7B834583" wp14:editId="760E9B69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213AAC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213AAC" w:rsidRDefault="00213AAC"/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213AA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213AAC" w:rsidRDefault="00213AAC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213AA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теоретической и прикладной экономики</w:t>
                  </w:r>
                  <w:r>
                    <w:rPr>
                      <w:sz w:val="28"/>
                    </w:rPr>
                    <w:br/>
                    <w:t xml:space="preserve">Л. В. </w:t>
                  </w:r>
                  <w:proofErr w:type="spellStart"/>
                  <w:r>
                    <w:rPr>
                      <w:sz w:val="28"/>
                    </w:rPr>
                    <w:t>Ватлина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DB1E70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DB1E70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DB1E70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DD761E" w:rsidRDefault="00DD761E">
                  <w:r w:rsidRPr="00DD761E">
                    <w:rPr>
                      <w:noProof/>
                      <w:sz w:val="28"/>
                    </w:rPr>
                    <w:drawing>
                      <wp:inline distT="0" distB="0" distL="0" distR="0" wp14:anchorId="296D0FD8" wp14:editId="58059F51">
                        <wp:extent cx="1033153" cy="403761"/>
                        <wp:effectExtent l="0" t="0" r="0" b="0"/>
                        <wp:docPr id="31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31935" cy="403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13AAC" w:rsidRDefault="00213AAC"/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213AA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213AAC" w:rsidRDefault="00213AAC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Экономика предприятия</w:t>
                  </w:r>
                </w:p>
              </w:tc>
            </w:tr>
          </w:tbl>
          <w:p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13AA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13AA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 w:rsidP="00DB1E70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</w:tc>
            </w:tr>
          </w:tbl>
          <w:p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4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4F3975" w:rsidRDefault="004F3975" w:rsidP="004F3975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4F3975" w:rsidRDefault="004F3975">
                  <w:pPr>
                    <w:jc w:val="center"/>
                  </w:pPr>
                </w:p>
              </w:tc>
            </w:tr>
          </w:tbl>
          <w:p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B1E70">
                  <w:pPr>
                    <w:jc w:val="center"/>
                  </w:pPr>
                  <w:r>
                    <w:rPr>
                      <w:sz w:val="32"/>
                    </w:rPr>
                    <w:t>Новосибирск 2025</w:t>
                  </w:r>
                </w:p>
              </w:tc>
            </w:tr>
          </w:tbl>
          <w:p w:rsidR="00213AAC" w:rsidRDefault="00213AAC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p w:rsidR="00213AAC" w:rsidRDefault="00213AAC">
            <w:bookmarkStart w:id="0" w:name="_GoBack"/>
            <w:bookmarkEnd w:id="0"/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</w:tbl>
    <w:p w:rsidR="00213AAC" w:rsidRDefault="00213AAC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213AAC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 w:rsidP="00A33C9F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Экономика предприятия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213AAC" w:rsidRDefault="00213AAC"/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13AA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213AAC" w:rsidRDefault="00213AAC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213AA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 w:rsidP="00A33C9F">
                  <w:r>
                    <w:rPr>
                      <w:sz w:val="28"/>
                    </w:rPr>
                    <w:t xml:space="preserve">Н. А. Бессонова, преподаватель, кафедра </w:t>
                  </w:r>
                  <w:r w:rsidR="00A33C9F">
                    <w:rPr>
                      <w:sz w:val="28"/>
                    </w:rPr>
                    <w:t>теоретической и прикладной экономики</w:t>
                  </w:r>
                  <w:r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:rsidR="00213AAC" w:rsidRDefault="00213AAC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213AA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213AA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 w:rsidP="00A33C9F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213AAC" w:rsidRDefault="00213AAC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A33C9F">
                  <w:proofErr w:type="spellStart"/>
                  <w:r>
                    <w:rPr>
                      <w:sz w:val="28"/>
                    </w:rPr>
                    <w:t>Шамрай</w:t>
                  </w:r>
                  <w:proofErr w:type="spellEnd"/>
                  <w:r>
                    <w:rPr>
                      <w:sz w:val="28"/>
                    </w:rPr>
                    <w:t xml:space="preserve"> И.Н.</w:t>
                  </w:r>
                  <w:r w:rsidR="00DD1140">
                    <w:rPr>
                      <w:sz w:val="28"/>
                    </w:rPr>
                    <w:t xml:space="preserve">. канд. </w:t>
                  </w:r>
                  <w:proofErr w:type="spellStart"/>
                  <w:r w:rsidR="00DD1140">
                    <w:rPr>
                      <w:sz w:val="28"/>
                    </w:rPr>
                    <w:t>экон</w:t>
                  </w:r>
                  <w:proofErr w:type="spellEnd"/>
                  <w:r w:rsidR="00DD1140">
                    <w:rPr>
                      <w:sz w:val="28"/>
                    </w:rPr>
                    <w:t>. наук, доцент кафедры теоретической и</w:t>
                  </w:r>
                  <w:r>
                    <w:rPr>
                      <w:sz w:val="28"/>
                    </w:rPr>
                    <w:t xml:space="preserve"> </w:t>
                  </w:r>
                  <w:r w:rsidR="00DD1140">
                    <w:rPr>
                      <w:sz w:val="28"/>
                    </w:rPr>
                    <w:t>прикладной экономики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 w:rsidP="00DB1E70">
                  <w:r>
                    <w:rPr>
                      <w:sz w:val="28"/>
                    </w:rPr>
                    <w:t xml:space="preserve">протокол от </w:t>
                  </w:r>
                  <w:r w:rsidR="00DB1E70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DB1E70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DB1E70">
                    <w:rPr>
                      <w:sz w:val="28"/>
                    </w:rPr>
                    <w:t>5 г. № 10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13AA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</w:tbl>
    <w:p w:rsidR="00213AAC" w:rsidRDefault="00DD1140">
      <w:r>
        <w:br w:type="page"/>
      </w:r>
    </w:p>
    <w:p w:rsidR="00213AAC" w:rsidRDefault="00213AAC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213AAC" w:rsidRDefault="00213AAC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Экономика и управление производством  состоит в формировании у обучающихся понятия и теоретических основ функционирования сельскохозяйственных и перерабатывающих предприятий как субъектов хозяйствования и объектов экономического управления; выявлении отраслевых особенностей их экономики, места в системе общественного воспроизводства.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br/>
                    <w:t xml:space="preserve">        Задачи освоения дисциплины:      </w:t>
                  </w:r>
                  <w:proofErr w:type="gramStart"/>
                  <w:r>
                    <w:rPr>
                      <w:sz w:val="28"/>
                    </w:rPr>
                    <w:br/>
                    <w:t>-</w:t>
                  </w:r>
                  <w:proofErr w:type="gramEnd"/>
                  <w:r>
                    <w:rPr>
                      <w:sz w:val="28"/>
                    </w:rPr>
                    <w:t>разработка порядка выполнения работ, планов размещения оборудования, технического оснащения и организации рабочих мест, расчет производственных мощностей и загрузки оборудования;</w:t>
                  </w:r>
                  <w:r>
                    <w:rPr>
                      <w:sz w:val="28"/>
                    </w:rPr>
                    <w:br/>
                    <w:t>-участие в разработке технически обоснованных норм времени (выработки), расчет нормативов материальных затрат (технические нормы расхода сырья, полуфабрикатов, материалов).</w:t>
                  </w:r>
                  <w:r>
                    <w:rPr>
                      <w:sz w:val="28"/>
                    </w:rPr>
                    <w:br/>
                    <w:t>-оценка влияния технологий, новых видов сырья и технологического оборудования на конкурентоспособность продукции, производство и рентабельность предприятия;</w:t>
                  </w:r>
                  <w:r>
                    <w:rPr>
                      <w:sz w:val="28"/>
                    </w:rPr>
                    <w:br/>
                    <w:t>-оценка инновационного потенциала новой продукции;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213AAC" w:rsidTr="00A33C9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213AAC" w:rsidTr="00A33C9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ОПК-6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использовать базовые знания экономики и определять экономическую эффективность в профессиональной деятельности.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ОПК-6.1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пределяет экономическую эффективность применения технологических приемов в области производства, переработки и хранения продукции растениеводства и животноводства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экономические законы развития сельскохозяйственного производства.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оценивать экономическую эффективность производства, переработки и хранения сельскохозяйственной продукции.</w:t>
                  </w:r>
                </w:p>
                <w:p w:rsidR="00213AAC" w:rsidRDefault="00213AAC"/>
              </w:tc>
            </w:tr>
            <w:tr w:rsidR="00213AAC" w:rsidTr="00A33C9F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ОПК-6.2</w:t>
                  </w:r>
                  <w:proofErr w:type="gramStart"/>
                  <w:r>
                    <w:rPr>
                      <w:sz w:val="24"/>
                    </w:rPr>
                    <w:t xml:space="preserve"> Д</w:t>
                  </w:r>
                  <w:proofErr w:type="gramEnd"/>
                  <w:r>
                    <w:rPr>
                      <w:sz w:val="24"/>
                    </w:rPr>
                    <w:t>емонстрирует базовые знания экономики в сфере сельскохозяйственного производства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определения экономической эффективности.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применять базовые знания экономики в </w:t>
                  </w:r>
                  <w:r>
                    <w:rPr>
                      <w:sz w:val="24"/>
                    </w:rPr>
                    <w:lastRenderedPageBreak/>
                    <w:t>профессиональной деятельности.</w:t>
                  </w:r>
                </w:p>
                <w:p w:rsidR="00213AAC" w:rsidRDefault="00213AAC"/>
              </w:tc>
            </w:tr>
            <w:tr w:rsidR="00213AAC" w:rsidTr="00A33C9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УК-2.1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213AAC" w:rsidRDefault="00213AAC"/>
              </w:tc>
            </w:tr>
            <w:tr w:rsidR="00213AAC" w:rsidTr="00A33C9F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УК-2.2 При разработке проекта определяет цел</w:t>
                  </w:r>
                  <w:proofErr w:type="gramStart"/>
                  <w:r>
                    <w:rPr>
                      <w:sz w:val="24"/>
                    </w:rPr>
                    <w:t>ь(</w:t>
                  </w:r>
                  <w:proofErr w:type="gramEnd"/>
                  <w:r>
                    <w:rPr>
                      <w:sz w:val="24"/>
                    </w:rPr>
                    <w:t>и), перечень задач и связи между ними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процесс целеполагания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:rsidR="00213AAC" w:rsidRDefault="00213AAC"/>
              </w:tc>
            </w:tr>
          </w:tbl>
          <w:p w:rsidR="00213AAC" w:rsidRDefault="00213AAC"/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Дисциплина относится к дисциплинам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 Социология; Правоведение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практики; подготовке к сдаче и сдача государственного экзамена; выполнении и защите выпускной квалификационной работы.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- 7 семестр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59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28</w:t>
                  </w:r>
                </w:p>
              </w:tc>
            </w:tr>
            <w:tr w:rsidR="00213AAC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28</w:t>
                  </w:r>
                </w:p>
              </w:tc>
            </w:tr>
            <w:tr w:rsidR="00213AAC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lastRenderedPageBreak/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49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 w:rsidTr="00A33C9F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13AAC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144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- 5 курс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24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111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144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A33C9F" w:rsidRDefault="00A33C9F"/>
          <w:p w:rsidR="00A33C9F" w:rsidRDefault="00A33C9F"/>
          <w:p w:rsidR="00A33C9F" w:rsidRDefault="00A33C9F"/>
          <w:p w:rsidR="00A33C9F" w:rsidRDefault="00A33C9F"/>
          <w:p w:rsidR="00A33C9F" w:rsidRDefault="00A33C9F"/>
          <w:p w:rsidR="00A33C9F" w:rsidRDefault="00A33C9F"/>
          <w:p w:rsidR="00A33C9F" w:rsidRDefault="00A33C9F"/>
          <w:p w:rsidR="00A33C9F" w:rsidRDefault="00A33C9F"/>
          <w:p w:rsidR="00A33C9F" w:rsidRDefault="00A33C9F"/>
          <w:p w:rsidR="00A33C9F" w:rsidRDefault="00A33C9F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Подготовка и защита курсовой работы (проекта) / подготовка </w:t>
                  </w:r>
                  <w:r>
                    <w:rPr>
                      <w:sz w:val="24"/>
                    </w:rPr>
                    <w:lastRenderedPageBreak/>
                    <w:t>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lastRenderedPageBreak/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2,4,11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2,3,4,11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2,3,4,11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2,4,11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2,3,4,11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2,3,4,10,11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1,5,6,7,8,10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1,5,6,7,8,10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1,2,4,7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213A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Менеджмент: Учебник / </w:t>
                  </w:r>
                  <w:proofErr w:type="spellStart"/>
                  <w:r>
                    <w:rPr>
                      <w:sz w:val="28"/>
                    </w:rPr>
                    <w:t>Виханский</w:t>
                  </w:r>
                  <w:proofErr w:type="spellEnd"/>
                  <w:r>
                    <w:rPr>
                      <w:sz w:val="28"/>
                    </w:rPr>
                    <w:t xml:space="preserve"> О.С., Наумов А.И., - 6-е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доп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- </w:t>
                  </w:r>
                  <w:proofErr w:type="spellStart"/>
                  <w:r>
                    <w:rPr>
                      <w:sz w:val="28"/>
                    </w:rPr>
                    <w:t>М.:Магистр</w:t>
                  </w:r>
                  <w:proofErr w:type="spellEnd"/>
                  <w:r>
                    <w:rPr>
                      <w:sz w:val="28"/>
                    </w:rPr>
                    <w:t xml:space="preserve">, НИЦ ИНФРА-М, 2019. - 656 с. - Режим доступа: 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ЭКОНОМИКА сельскохозяйственного предприятия : учебник для вузов / </w:t>
                  </w:r>
                  <w:r>
                    <w:rPr>
                      <w:sz w:val="28"/>
                    </w:rPr>
                    <w:lastRenderedPageBreak/>
                    <w:t xml:space="preserve">под </w:t>
                  </w:r>
                  <w:proofErr w:type="spellStart"/>
                  <w:r>
                    <w:rPr>
                      <w:sz w:val="28"/>
                    </w:rPr>
                    <w:t>ред.И.А.Минакова</w:t>
                  </w:r>
                  <w:proofErr w:type="spellEnd"/>
                  <w:r>
                    <w:rPr>
                      <w:sz w:val="28"/>
                    </w:rPr>
                    <w:t xml:space="preserve">. - 2-е </w:t>
                  </w:r>
                  <w:proofErr w:type="spellStart"/>
                  <w:r>
                    <w:rPr>
                      <w:sz w:val="28"/>
                    </w:rPr>
                    <w:t>изд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,</w:t>
                  </w:r>
                  <w:proofErr w:type="spell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ерераб.и</w:t>
                  </w:r>
                  <w:proofErr w:type="spellEnd"/>
                  <w:r>
                    <w:rPr>
                      <w:sz w:val="28"/>
                    </w:rPr>
                    <w:t xml:space="preserve"> доп. - М. : Инфра-М, 2018. - 363с. : ил. - (Высшее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:Б</w:t>
                  </w:r>
                  <w:proofErr w:type="gramEnd"/>
                  <w:r>
                    <w:rPr>
                      <w:sz w:val="28"/>
                    </w:rPr>
                    <w:t>акалавриат</w:t>
                  </w:r>
                  <w:proofErr w:type="spellEnd"/>
                  <w:r>
                    <w:rPr>
                      <w:sz w:val="28"/>
                    </w:rPr>
                    <w:t>). - ISBN 978-5-16-006012-5.</w:t>
                  </w:r>
                </w:p>
              </w:tc>
            </w:tr>
            <w:tr w:rsidR="00213A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Кормопроизводство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 / С.С. Михалев, Н.Н. Лазарев. 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2019.— 288 с.+ Доп. материалы [Электронный ресурс; Режим доступа http://www.znanium.com]. — </w:t>
                  </w:r>
                  <w:proofErr w:type="gramStart"/>
                  <w:r>
                    <w:rPr>
                      <w:sz w:val="28"/>
                    </w:rPr>
                    <w:t>(Высшее образование: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 — www.dx.doi.org/10.12737/11367.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http://znanium.com/catalog/product/999831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РАСПУТИН АЛЕКСАНДР АНАТОЛЬЕВИЧ. Экономика организации (предприятия)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курс лекций / РАСПУТИН АЛЕКСАНДР АНАТОЛЬЕВИЧ ; НОУ ВПО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2014. - 148с</w:t>
                  </w:r>
                  <w:proofErr w:type="gramStart"/>
                  <w:r>
                    <w:rPr>
                      <w:sz w:val="28"/>
                    </w:rPr>
                    <w:t>.(</w:t>
                  </w:r>
                  <w:proofErr w:type="gramEnd"/>
                  <w:r>
                    <w:rPr>
                      <w:sz w:val="28"/>
                    </w:rPr>
                    <w:t>см.также БД ГЕРМЕС)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.122-123.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Управление землепользованием: Учебное пособие / </w:t>
                  </w:r>
                  <w:proofErr w:type="spellStart"/>
                  <w:r>
                    <w:rPr>
                      <w:sz w:val="28"/>
                    </w:rPr>
                    <w:t>Баденко</w:t>
                  </w:r>
                  <w:proofErr w:type="spellEnd"/>
                  <w:r>
                    <w:rPr>
                      <w:sz w:val="28"/>
                    </w:rPr>
                    <w:t xml:space="preserve"> В.Л., Богданов В.Л., </w:t>
                  </w:r>
                  <w:proofErr w:type="spellStart"/>
                  <w:r>
                    <w:rPr>
                      <w:sz w:val="28"/>
                    </w:rPr>
                    <w:t>Гарманов</w:t>
                  </w:r>
                  <w:proofErr w:type="spellEnd"/>
                  <w:r>
                    <w:rPr>
                      <w:sz w:val="28"/>
                    </w:rPr>
                    <w:t xml:space="preserve"> В.В. - </w:t>
                  </w:r>
                  <w:proofErr w:type="spellStart"/>
                  <w:r>
                    <w:rPr>
                      <w:sz w:val="28"/>
                    </w:rPr>
                    <w:t>СПб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ПбГУ</w:t>
                  </w:r>
                  <w:proofErr w:type="spellEnd"/>
                  <w:r>
                    <w:rPr>
                      <w:sz w:val="28"/>
                    </w:rPr>
                    <w:t>, 2017. - 298 с.:  ISBN 978-5-288-05769-4. - Режим доступа: "http://znanium.com/go.php?id=999947"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Управление оборотными активами: логистический подход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монография / И.В. Бабенко, С.А. </w:t>
                  </w:r>
                  <w:proofErr w:type="spellStart"/>
                  <w:r>
                    <w:rPr>
                      <w:sz w:val="28"/>
                    </w:rPr>
                    <w:t>Тиньков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— 167 с. — (Научная мысль). - Режим доступа: http://znanium.com/catalog/product/1003539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Управление персоналом организации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под ред. </w:t>
                  </w:r>
                  <w:proofErr w:type="spellStart"/>
                  <w:r>
                    <w:rPr>
                      <w:sz w:val="28"/>
                    </w:rPr>
                    <w:t>А.Я.Кибанова</w:t>
                  </w:r>
                  <w:proofErr w:type="spellEnd"/>
                  <w:r>
                    <w:rPr>
                      <w:sz w:val="28"/>
                    </w:rPr>
                    <w:t xml:space="preserve">. — 4-е изд., доп. и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— 695 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http://znanium.com/catalog/product/1003212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Управление проектами организации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 / Г.Д. Антонов, О.П. Иванова, В.М. </w:t>
                  </w:r>
                  <w:proofErr w:type="spellStart"/>
                  <w:r>
                    <w:rPr>
                      <w:sz w:val="28"/>
                    </w:rPr>
                    <w:t>Тумин</w:t>
                  </w:r>
                  <w:proofErr w:type="spellEnd"/>
                  <w:r>
                    <w:rPr>
                      <w:sz w:val="28"/>
                    </w:rPr>
                    <w:t>. 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ИНФРА-М, 2019. — 244 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 — www.dx.doi.org/10.12737/textbook_5a03fa3bd86424.97179473.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http://znanium.com/catalog/product/1003622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Управление проектами организации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 / Г.Д. Антонов, О.П. Иванова, В.М. </w:t>
                  </w:r>
                  <w:proofErr w:type="spellStart"/>
                  <w:r>
                    <w:rPr>
                      <w:sz w:val="28"/>
                    </w:rPr>
                    <w:t>Тумин</w:t>
                  </w:r>
                  <w:proofErr w:type="spellEnd"/>
                  <w:r>
                    <w:rPr>
                      <w:sz w:val="28"/>
                    </w:rPr>
                    <w:t>. 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ИНФРА-М, 2019. — 244 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 — www.dx.doi.org/10.12737/textbook_5a03fa3bd86424.97179473.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http://znanium.com/catalog/product/1003622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Экономика и управление человеческими ресурсами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 / А.М. </w:t>
                  </w:r>
                  <w:proofErr w:type="spellStart"/>
                  <w:r>
                    <w:rPr>
                      <w:sz w:val="28"/>
                    </w:rPr>
                    <w:t>Асалиев</w:t>
                  </w:r>
                  <w:proofErr w:type="spellEnd"/>
                  <w:r>
                    <w:rPr>
                      <w:sz w:val="28"/>
                    </w:rPr>
                    <w:t>, Г.Г. </w:t>
                  </w:r>
                  <w:proofErr w:type="spellStart"/>
                  <w:r>
                    <w:rPr>
                      <w:sz w:val="28"/>
                    </w:rPr>
                    <w:t>Вукович</w:t>
                  </w:r>
                  <w:proofErr w:type="spellEnd"/>
                  <w:r>
                    <w:rPr>
                      <w:sz w:val="28"/>
                    </w:rPr>
                    <w:t>, Т.Г. </w:t>
                  </w:r>
                  <w:proofErr w:type="spellStart"/>
                  <w:r>
                    <w:rPr>
                      <w:sz w:val="28"/>
                    </w:rPr>
                    <w:t>Строителева</w:t>
                  </w:r>
                  <w:proofErr w:type="spellEnd"/>
                  <w:r>
                    <w:rPr>
                      <w:sz w:val="28"/>
                    </w:rPr>
                    <w:t>. 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ИНФРА-М, 2019. — 143 с. 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http://znanium.com/catalog/product/1008012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Экономика: альбом схем: Учебное пособие / Голубев А.Г. - </w:t>
                  </w:r>
                  <w:proofErr w:type="spellStart"/>
                  <w:r>
                    <w:rPr>
                      <w:sz w:val="28"/>
                    </w:rPr>
                    <w:t>Самара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амарский</w:t>
                  </w:r>
                  <w:proofErr w:type="spellEnd"/>
                  <w:r>
                    <w:rPr>
                      <w:sz w:val="28"/>
                    </w:rPr>
                    <w:t xml:space="preserve"> юридический институт ФСИН России, 2017. - 196 с.:  ISBN 978-5-91612-155-1. - Режим доступа: "http://znanium.com/go.php?id=1001504"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Вопросы экономики: www.vopreco.ru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Кооперативный сектор в России: www.ilo.org/</w:t>
                  </w:r>
                  <w:proofErr w:type="spellStart"/>
                  <w:r>
                    <w:rPr>
                      <w:sz w:val="28"/>
                    </w:rPr>
                    <w:t>public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russian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region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eurpro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moscow</w:t>
                  </w:r>
                  <w:proofErr w:type="spellEnd"/>
                  <w:r>
                    <w:rPr>
                      <w:sz w:val="28"/>
                    </w:rPr>
                    <w:t>/.../coop_ru.pdf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Официальный интернет-портал Министерства сельского хозяйства РФ: www.минсельхоз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ф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sz w:val="28"/>
                    </w:rPr>
                    <w:t>РосБизнесКонсалтинг</w:t>
                  </w:r>
                  <w:proofErr w:type="spellEnd"/>
                  <w:r>
                    <w:rPr>
                      <w:sz w:val="28"/>
                    </w:rPr>
                    <w:t>: www.rbc.ru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Сайт Международного кооперативного альянса (МКА): www.ica.coop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Электронная библиотека: www.koob.ru/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213AA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213A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213A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Электронный периодический </w:t>
                  </w:r>
                  <w:r>
                    <w:rPr>
                      <w:sz w:val="24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213AAC" w:rsidRDefault="00DD1140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213AAC" w:rsidRDefault="00213AAC"/>
              </w:tc>
            </w:tr>
          </w:tbl>
          <w:p w:rsidR="00213AAC" w:rsidRDefault="00213AAC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</w:tbl>
    <w:p w:rsidR="00213AAC" w:rsidRDefault="00213AAC"/>
    <w:sectPr w:rsidR="00213AAC" w:rsidSect="00213AAC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2A" w:rsidRDefault="00DE2E2A" w:rsidP="00213AAC">
      <w:r>
        <w:separator/>
      </w:r>
    </w:p>
  </w:endnote>
  <w:endnote w:type="continuationSeparator" w:id="0">
    <w:p w:rsidR="00DE2E2A" w:rsidRDefault="00DE2E2A" w:rsidP="0021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13AAC">
      <w:tc>
        <w:tcPr>
          <w:tcW w:w="8796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</w:tr>
    <w:tr w:rsidR="00213AAC">
      <w:tc>
        <w:tcPr>
          <w:tcW w:w="8796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13AA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13AAC" w:rsidRDefault="00213AAC"/>
            </w:tc>
          </w:tr>
        </w:tbl>
        <w:p w:rsidR="00213AAC" w:rsidRDefault="00213AAC"/>
      </w:tc>
      <w:tc>
        <w:tcPr>
          <w:tcW w:w="463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</w:tr>
  </w:tbl>
  <w:p w:rsidR="00213AAC" w:rsidRDefault="00213A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13AAC">
      <w:tc>
        <w:tcPr>
          <w:tcW w:w="8796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</w:tr>
    <w:tr w:rsidR="00213AAC">
      <w:tc>
        <w:tcPr>
          <w:tcW w:w="8796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13AA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13AAC" w:rsidRDefault="00213AAC"/>
            </w:tc>
          </w:tr>
        </w:tbl>
        <w:p w:rsidR="00213AAC" w:rsidRDefault="00213AAC"/>
      </w:tc>
      <w:tc>
        <w:tcPr>
          <w:tcW w:w="463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</w:tr>
  </w:tbl>
  <w:p w:rsidR="00213AAC" w:rsidRDefault="00213A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2A" w:rsidRDefault="00DE2E2A" w:rsidP="00213AAC">
      <w:r>
        <w:separator/>
      </w:r>
    </w:p>
  </w:footnote>
  <w:footnote w:type="continuationSeparator" w:id="0">
    <w:p w:rsidR="00DE2E2A" w:rsidRDefault="00DE2E2A" w:rsidP="00213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AAC"/>
    <w:rsid w:val="00213AAC"/>
    <w:rsid w:val="004F3975"/>
    <w:rsid w:val="00A33C9F"/>
    <w:rsid w:val="00DB1E70"/>
    <w:rsid w:val="00DD1140"/>
    <w:rsid w:val="00DD761E"/>
    <w:rsid w:val="00D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13AAC"/>
  </w:style>
  <w:style w:type="paragraph" w:styleId="10">
    <w:name w:val="heading 1"/>
    <w:next w:val="a"/>
    <w:link w:val="11"/>
    <w:uiPriority w:val="9"/>
    <w:qFormat/>
    <w:rsid w:val="00213AA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13AA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13AA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13AA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13AA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13AAC"/>
  </w:style>
  <w:style w:type="paragraph" w:styleId="21">
    <w:name w:val="toc 2"/>
    <w:next w:val="a"/>
    <w:link w:val="22"/>
    <w:uiPriority w:val="39"/>
    <w:rsid w:val="00213AA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13AA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13AA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13AA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13AA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13AA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13AA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13AA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13AA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13AA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13AAC"/>
    <w:rPr>
      <w:rFonts w:ascii="XO Thames" w:hAnsi="XO Thames"/>
      <w:sz w:val="28"/>
    </w:rPr>
  </w:style>
  <w:style w:type="paragraph" w:customStyle="1" w:styleId="12">
    <w:name w:val="Основной шрифт абзаца1"/>
    <w:rsid w:val="00213AAC"/>
  </w:style>
  <w:style w:type="character" w:customStyle="1" w:styleId="50">
    <w:name w:val="Заголовок 5 Знак"/>
    <w:link w:val="5"/>
    <w:rsid w:val="00213AA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13AAC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13AAC"/>
    <w:rPr>
      <w:color w:val="0000FF"/>
      <w:u w:val="single"/>
    </w:rPr>
  </w:style>
  <w:style w:type="character" w:styleId="a3">
    <w:name w:val="Hyperlink"/>
    <w:link w:val="13"/>
    <w:rsid w:val="00213AAC"/>
    <w:rPr>
      <w:color w:val="0000FF"/>
      <w:u w:val="single"/>
    </w:rPr>
  </w:style>
  <w:style w:type="paragraph" w:customStyle="1" w:styleId="Footnote">
    <w:name w:val="Footnote"/>
    <w:link w:val="Footnote0"/>
    <w:rsid w:val="00213AA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13AA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13AA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13AA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13AA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13AA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13AA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13AA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13AA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13AA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13AA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13AAC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13AAC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13AAC"/>
    <w:rPr>
      <w:rFonts w:ascii="XO Thames" w:hAnsi="XO Thames"/>
      <w:i/>
      <w:sz w:val="24"/>
    </w:rPr>
  </w:style>
  <w:style w:type="paragraph" w:customStyle="1" w:styleId="EmptyLayoutCell">
    <w:name w:val="EmptyLayoutCell"/>
    <w:basedOn w:val="a"/>
    <w:link w:val="EmptyLayoutCell0"/>
    <w:rsid w:val="00213AAC"/>
    <w:rPr>
      <w:sz w:val="2"/>
    </w:rPr>
  </w:style>
  <w:style w:type="character" w:customStyle="1" w:styleId="EmptyLayoutCell0">
    <w:name w:val="EmptyLayoutCell"/>
    <w:basedOn w:val="1"/>
    <w:link w:val="EmptyLayoutCell"/>
    <w:rsid w:val="00213AAC"/>
    <w:rPr>
      <w:sz w:val="2"/>
    </w:rPr>
  </w:style>
  <w:style w:type="paragraph" w:styleId="a6">
    <w:name w:val="Title"/>
    <w:next w:val="a"/>
    <w:link w:val="a7"/>
    <w:uiPriority w:val="10"/>
    <w:qFormat/>
    <w:rsid w:val="00213A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13A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13AA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13AAC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D76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2156</Words>
  <Characters>12292</Characters>
  <Application>Microsoft Office Word</Application>
  <DocSecurity>0</DocSecurity>
  <Lines>102</Lines>
  <Paragraphs>28</Paragraphs>
  <ScaleCrop>false</ScaleCrop>
  <Company/>
  <LinksUpToDate>false</LinksUpToDate>
  <CharactersWithSpaces>14420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5</cp:revision>
  <dcterms:created xsi:type="dcterms:W3CDTF">2024-07-11T12:18:00Z</dcterms:created>
  <dcterms:modified xsi:type="dcterms:W3CDTF">2025-11-13T05:20:00Z</dcterms:modified>
</cp:coreProperties>
</file>